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EXPOSITION à Marcigny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 la Vitrine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Du 11 novembre 2023 au 15 février 2024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Ménologe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  <w:t xml:space="preserve">Né du choc de la découverte des images de « zadistes » dans le calendrier 2021 réalisé pour illustrer la ZAD (Zone A Défendre) de la colline du Mormont en Suisse, l’installation « Ménologe» donne vie aux êtres d’une mythologie contemporaine. </w:t>
      </w:r>
    </w:p>
    <w:p>
      <w:pPr>
        <w:spacing w:before="0" w:after="160" w:line="259"/>
        <w:ind w:right="0" w:left="0" w:firstLine="0"/>
        <w:jc w:val="both"/>
        <w:rPr>
          <w:rFonts w:ascii="Calibri Light" w:hAnsi="Calibri Light" w:cs="Calibri Light" w:eastAsia="Calibri Light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8"/>
          <w:shd w:fill="auto" w:val="clear"/>
        </w:rPr>
        <w:t xml:space="preserve">Le Ménologe : du grec ancien Mênologion « discours » : « tableau des mois » est un ouvrage contenant la liste mensuelle des fêtes à célébrer (églises d’Orient- églises orthodoxes 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8"/>
          <w:shd w:fill="auto" w:val="clear"/>
        </w:rPr>
        <w:t xml:space="preserve">églises catholiques de rites byzantins). Wikipédia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Ce n’est pas la célébration de fêtes que nous évoquent les personnages encagoulés mais le questionnement relatif au temps qui passe. Nos lointains descendants auront-ils dans 500 ou 1000 ans le loisir de se retourner et contempler leur passé comme nous pouvons le faire sur le nôtre?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Mes modelages grandeur nature invoquent le Ménologe de l’urgence climatique.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4956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Christine Demière</w:t>
      </w:r>
    </w:p>
    <w:p>
      <w:pPr>
        <w:spacing w:before="0" w:after="160" w:line="259"/>
        <w:ind w:right="0" w:left="4956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4956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Informations complémentaires :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Titre de l’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œuvre :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énologe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ée de production 2022-23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Taille des personnages : grandeur nature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Matériel : modelage en béton direct sur armature treillis et matériaux divers.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